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b w:val="1"/>
          <w:sz w:val="22"/>
          <w:szCs w:val="22"/>
          <w:lang w:bidi="ar_SA" w:eastAsia="en_US" w:val="en_US"/>
        </w:rPr>
      </w:pPr>
      <w:r>
        <w:rPr>
          <w:b w:val="1"/>
          <w:noProof w:val="1"/>
        </w:rPr>
        <w:drawing>
          <wp:inline distB="0" distL="0" distR="0" distT="0">
            <wp:extent cx="1017905" cy="1155700"/>
            <wp:effectExtent b="0" l="0" r="0" t="0"/>
            <wp:docPr id="1" name="Picture 1" descr="C:\Users\kferr\Desktop\James River Association_Gradient_rgb_300dp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C:\Users\kferr\Desktop\James River Association_Gradient_rgb_300dpi.png" id="0" name="Picture 8"/>
                    <pic:cNvPicPr>
                      <a:picLocks noChangeArrowheads="1" noChangeAspect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2"/>
          <w:szCs w:val="22"/>
          <w:lang w:bidi="ar_SA" w:eastAsia="en_US" w:val="en_US"/>
        </w:rPr>
      </w:pPr>
    </w:p>
    <w:p>
      <w:pPr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Benefits of a Wetland/Wetland in a Bottle</w:t>
      </w:r>
    </w:p>
    <w:p>
      <w:pPr>
        <w:rPr>
          <w:sz w:val="22"/>
          <w:szCs w:val="22"/>
          <w:lang w:bidi="ar_SA" w:eastAsia="en_US" w:val="en_US"/>
        </w:rPr>
      </w:pPr>
      <w:r>
        <w:rPr>
          <w:b w:val="1"/>
        </w:rPr>
        <w:t>Objective:</w:t>
      </w:r>
      <w:r>
        <w:t xml:space="preserve"> Students will investigate</w:t>
      </w:r>
      <w:r>
        <w:t xml:space="preserve"> why wetlands are so important by lea</w:t>
      </w:r>
      <w:r>
        <w:t>r</w:t>
      </w:r>
      <w:r>
        <w:t>ning about 3 major benefits.</w:t>
      </w:r>
      <w:r>
        <w:t xml:space="preserve"> Students will create their </w:t>
      </w:r>
      <w:r>
        <w:t xml:space="preserve">wetland in a bottle to see how wetlands work. </w:t>
      </w:r>
    </w:p>
    <w:p>
      <w:pPr>
        <w:rPr>
          <w:sz w:val="22"/>
          <w:szCs w:val="22"/>
          <w:lang w:bidi="ar_SA" w:eastAsia="en_US" w:val="en_US"/>
        </w:rPr>
      </w:pPr>
      <w:r>
        <w:t>Wetlands provide 3 major benefits:</w:t>
      </w:r>
    </w:p>
    <w:p>
      <w:pPr>
        <w:rPr>
          <w:sz w:val="22"/>
          <w:szCs w:val="22"/>
          <w:lang w:bidi="ar_SA" w:eastAsia="en_US" w:val="en_US"/>
        </w:rPr>
      </w:pPr>
      <w:r>
        <w:t>1.) Filter out pollution from water</w:t>
      </w:r>
      <w:r>
        <w:t xml:space="preserve"> (Nature’s Kidneys)</w:t>
      </w:r>
    </w:p>
    <w:p>
      <w:pPr>
        <w:rPr>
          <w:sz w:val="22"/>
          <w:szCs w:val="22"/>
          <w:lang w:bidi="ar_SA" w:eastAsia="en_US" w:val="en_US"/>
        </w:rPr>
      </w:pPr>
      <w:r>
        <w:t xml:space="preserve">2.) Great </w:t>
      </w:r>
      <w:r>
        <w:t>h</w:t>
      </w:r>
      <w:r>
        <w:t>abitat for fish</w:t>
      </w:r>
      <w:r>
        <w:t>, waterfowl,</w:t>
      </w:r>
      <w:r>
        <w:t xml:space="preserve"> and wildlife</w:t>
      </w:r>
      <w:r>
        <w:t xml:space="preserve"> </w:t>
      </w:r>
    </w:p>
    <w:p>
      <w:pPr>
        <w:rPr>
          <w:sz w:val="22"/>
          <w:szCs w:val="22"/>
          <w:lang w:bidi="ar_SA" w:eastAsia="en_US" w:val="en_US"/>
        </w:rPr>
      </w:pPr>
      <w:r>
        <w:t xml:space="preserve">3.) Prevent </w:t>
      </w:r>
      <w:r>
        <w:t>f</w:t>
      </w:r>
      <w:r>
        <w:t>looding</w:t>
      </w:r>
      <w:r>
        <w:t xml:space="preserve"> (Acts like a sponge to soak up excess water)</w:t>
      </w:r>
    </w:p>
    <w:p>
      <w:pPr>
        <w:rPr>
          <w:sz w:val="22"/>
          <w:szCs w:val="22"/>
          <w:lang w:bidi="ar_SA" w:eastAsia="en_US" w:val="en_US"/>
        </w:rPr>
      </w:pPr>
      <w:r>
        <w:rPr>
          <w:b w:val="1"/>
        </w:rPr>
        <w:t>Directions:</w:t>
      </w:r>
      <w:r>
        <w:t xml:space="preserve"> Students will build a wetland in a bottle with the supplie</w:t>
      </w:r>
      <w:r>
        <w:t>s shown below. Students will place</w:t>
      </w:r>
      <w:r>
        <w:t xml:space="preserve"> large rocks in the soda bottle first, small rock</w:t>
      </w:r>
      <w:r>
        <w:t>s second, sand in third and dirt</w:t>
      </w:r>
      <w:r>
        <w:t xml:space="preserve"> (wet dirt) i</w:t>
      </w:r>
      <w:r>
        <w:t xml:space="preserve">n last. Have someone hold the students </w:t>
      </w:r>
      <w:r>
        <w:t xml:space="preserve">wetland in a bottle. Make sure to place the clean jar under the wetland in a bottle. Now pour the dirty water into the top of your wetland. </w:t>
      </w:r>
    </w:p>
    <w:p>
      <w:pPr>
        <w:rPr>
          <w:sz w:val="22"/>
          <w:szCs w:val="22"/>
          <w:lang w:bidi="ar_SA" w:eastAsia="en_US" w:val="en_US"/>
        </w:rPr>
      </w:pPr>
      <w:r>
        <w:t>Students will need: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1 bottle</w:t>
      </w:r>
      <w:r>
        <w:t xml:space="preserve"> (2 litter Pepsi or Coke)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2 jars (1 clean, 1 with dirty water)</w:t>
      </w:r>
      <w:r>
        <w:t xml:space="preserve"> (Peanut Butter jars work great)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 xml:space="preserve">Large </w:t>
      </w:r>
      <w:r>
        <w:t>r</w:t>
      </w:r>
      <w:r>
        <w:t>ocks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 xml:space="preserve">Small </w:t>
      </w:r>
      <w:r>
        <w:t>r</w:t>
      </w:r>
      <w:r>
        <w:t>ocks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Dirt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Sand</w:t>
      </w:r>
    </w:p>
    <w:p>
      <w:pPr>
        <w:rPr>
          <w:sz w:val="22"/>
          <w:szCs w:val="22"/>
          <w:lang w:bidi="ar_SA" w:eastAsia="en_US" w:val="en_US"/>
        </w:rPr>
      </w:pPr>
      <w:r>
        <w:rPr>
          <w:noProof w:val="1"/>
        </w:rPr>
        <w:pict w14:anchorId="725A9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7pt;height:177pt;mso-width-percent:0;mso-height-percent:0;mso-width-percent:0;mso-height-percent:0">
            <v:imagedata o:title="IMG_6604" r:id="rId2"/>
          </v:shape>
        </w:pict>
      </w:r>
      <w:r>
        <w:rPr>
          <w:noProof w:val="1"/>
        </w:rPr>
        <w:pict w14:anchorId="6C85F2BE">
          <v:shape id="_x0000_i1026" type="#_x0000_t75" alt="" style="width:220.5pt;height:177pt;mso-width-percent:0;mso-height-percent:0;mso-width-percent:0;mso-height-percent:0">
            <v:imagedata o:title="IMG_6603" r:id="rId3"/>
          </v:shape>
        </w:pict>
      </w:r>
      <w:r>
        <w:rPr>
          <w:noProof w:val="1"/>
        </w:rPr>
        <w:pict w14:anchorId="4884134C">
          <v:shape id="_x0000_i1027" type="#_x0000_t75" alt="" style="width:237pt;height:177pt;mso-width-percent:0;mso-height-percent:0;mso-width-percent:0;mso-height-percent:0">
            <v:imagedata o:title="IMG_6602" r:id="rId4"/>
          </v:shape>
        </w:pict>
      </w:r>
      <w:r>
        <w:rPr>
          <w:noProof w:val="1"/>
        </w:rPr>
        <w:pict w14:anchorId="29F949DB">
          <v:shape id="_x0000_i1028" type="#_x0000_t75" alt="" style="width:218.25pt;height:176.25pt;mso-width-percent:0;mso-height-percent:0;mso-width-percent:0;mso-height-percent:0">
            <v:imagedata o:title="IMG_6601" r:id="rId5"/>
          </v:shape>
        </w:pict>
      </w:r>
    </w:p>
    <w:p>
      <w:pPr>
        <w:rPr>
          <w:sz w:val="22"/>
          <w:szCs w:val="22"/>
          <w:lang w:bidi="ar_SA" w:eastAsia="en_US" w:val="en_US"/>
        </w:rPr>
      </w:pPr>
      <w:r>
        <w:rPr>
          <w:noProof w:val="1"/>
        </w:rPr>
        <w:pict w14:anchorId="38896CAB">
          <v:shape id="_x0000_i1029" type="#_x0000_t75" alt="" style="width:148.5pt;height:197.25pt;mso-width-percent:0;mso-height-percent:0;mso-width-percent:0;mso-height-percent:0">
            <v:imagedata o:title="IMG_6605" r:id="rId6"/>
          </v:shape>
        </w:pict>
      </w:r>
      <w:r>
        <w:rPr>
          <w:noProof w:val="1"/>
        </w:rPr>
        <w:pict w14:anchorId="18762A8E">
          <v:shape id="_x0000_i1030" type="#_x0000_t75" alt="" style="width:150pt;height:199.5pt;mso-width-percent:0;mso-height-percent:0;mso-width-percent:0;mso-height-percent:0">
            <v:imagedata o:title="IMG_6608" r:id="rId7"/>
          </v:shape>
        </w:pict>
      </w:r>
      <w:r>
        <w:rPr>
          <w:noProof w:val="1"/>
        </w:rPr>
        <w:pict w14:anchorId="4980BFD6">
          <v:shape id="_x0000_i1031" type="#_x0000_t75" alt="" style="width:160.5pt;height:215.25pt;mso-width-percent:0;mso-height-percent:0;mso-width-percent:0;mso-height-percent:0">
            <v:imagedata o:title="IMG_6607" r:id="rId8"/>
          </v:shape>
        </w:pict>
      </w:r>
    </w:p>
    <w:p>
      <w:pPr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Questions to ask after building your wetland in a bottle.</w:t>
      </w:r>
    </w:p>
    <w:p>
      <w:pPr>
        <w:pStyle w:val="ListParagraph"/>
        <w:numPr>
          <w:ilvl w:val="0"/>
          <w:numId w:val="2"/>
        </w:numPr>
        <w:rPr>
          <w:rStyle w:val="Normal"/>
          <w:sz w:val="22"/>
          <w:szCs w:val="22"/>
          <w:lang w:bidi="ar_SA" w:eastAsia="en_US" w:val="en_US"/>
        </w:rPr>
      </w:pPr>
      <w:r>
        <w:t>What did you notice?</w:t>
      </w:r>
    </w:p>
    <w:p>
      <w:pPr>
        <w:pStyle w:val="ListParagraph"/>
        <w:numPr>
          <w:ilvl w:val="0"/>
          <w:numId w:val="2"/>
        </w:numPr>
        <w:rPr>
          <w:rStyle w:val="Normal"/>
          <w:sz w:val="22"/>
          <w:szCs w:val="22"/>
          <w:lang w:bidi="ar_SA" w:eastAsia="en_US" w:val="en_US"/>
        </w:rPr>
      </w:pPr>
      <w:r>
        <w:t>Is the water coming out cleaner?</w:t>
      </w:r>
    </w:p>
    <w:p>
      <w:pPr>
        <w:pStyle w:val="ListParagraph"/>
        <w:numPr>
          <w:ilvl w:val="0"/>
          <w:numId w:val="2"/>
        </w:numPr>
        <w:rPr>
          <w:rStyle w:val="Normal"/>
          <w:sz w:val="22"/>
          <w:szCs w:val="22"/>
          <w:lang w:bidi="ar_SA" w:eastAsia="en_US" w:val="en_US"/>
        </w:rPr>
      </w:pPr>
      <w:r>
        <w:t>Why do you think the Cok</w:t>
      </w:r>
      <w:r>
        <w:t>e/Pepsi bottle has 4 different</w:t>
      </w:r>
      <w:r>
        <w:t xml:space="preserve"> layers? Is there a reason we have the large rocks on the bottom?</w:t>
      </w:r>
    </w:p>
    <w:p>
      <w:pPr>
        <w:pStyle w:val="ListParagraph"/>
        <w:numPr>
          <w:ilvl w:val="0"/>
          <w:numId w:val="2"/>
        </w:numPr>
        <w:rPr>
          <w:rStyle w:val="Normal"/>
          <w:sz w:val="22"/>
          <w:szCs w:val="22"/>
          <w:lang w:bidi="ar_SA" w:eastAsia="en_US" w:val="en_US"/>
        </w:rPr>
      </w:pPr>
      <w:r>
        <w:t>After completing this project do you feel like wetland</w:t>
      </w:r>
      <w:r>
        <w:t>s</w:t>
      </w:r>
      <w:r>
        <w:t xml:space="preserve"> are important? Why?</w:t>
      </w:r>
    </w:p>
    <w:p>
      <w:pPr>
        <w:pStyle w:val="ListParagraph"/>
        <w:numPr>
          <w:ilvl w:val="0"/>
          <w:numId w:val="2"/>
        </w:numPr>
        <w:rPr>
          <w:rStyle w:val="Normal"/>
          <w:sz w:val="22"/>
          <w:szCs w:val="22"/>
          <w:lang w:bidi="ar_SA" w:eastAsia="en_US" w:val="en_US"/>
        </w:rPr>
      </w:pPr>
      <w:r>
        <w:t>What are the 3 major benefits of a wetland?</w:t>
      </w:r>
    </w:p>
    <w:p>
      <w:pPr>
        <w:rPr>
          <w:sz w:val="22"/>
          <w:szCs w:val="22"/>
          <w:lang w:bidi="ar_SA" w:eastAsia="en_US" w:val="en_US"/>
        </w:rPr>
      </w:pPr>
      <w:r>
        <w:rPr>
          <w:b w:val="1"/>
        </w:rPr>
        <w:t>Conclusion:</w:t>
      </w:r>
      <w:r>
        <w:t xml:space="preserve"> This lesson </w:t>
      </w:r>
      <w:r>
        <w:t>allows students to have a hands-</w:t>
      </w:r>
      <w:r>
        <w:t>on activity while l</w:t>
      </w:r>
      <w:r>
        <w:t xml:space="preserve">earning about the benefits of </w:t>
      </w:r>
      <w:r>
        <w:t>wetland</w:t>
      </w:r>
      <w:r>
        <w:t>s</w:t>
      </w:r>
      <w:r>
        <w:t>.</w:t>
      </w:r>
      <w:r>
        <w:t xml:space="preserve"> When pouring </w:t>
      </w:r>
      <w:r>
        <w:t xml:space="preserve">the water </w:t>
      </w:r>
      <w:r>
        <w:t xml:space="preserve">into the bottle </w:t>
      </w:r>
      <w:r>
        <w:t xml:space="preserve">you will notice </w:t>
      </w:r>
      <w:r>
        <w:t xml:space="preserve">that </w:t>
      </w:r>
      <w:r>
        <w:t xml:space="preserve">the dirt starts to absorb the water. The wetland in a bottle starts to filter out pollution until the water eventually becomes clearer. </w:t>
      </w:r>
    </w:p>
    <w:p>
      <w:pPr>
        <w:rPr>
          <w:sz w:val="22"/>
          <w:szCs w:val="22"/>
          <w:lang w:bidi="ar_SA" w:eastAsia="en_US" w:val="en_US"/>
        </w:rPr>
      </w:pPr>
    </w:p>
    <w:p>
      <w:pPr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Extra</w:t>
      </w:r>
      <w:r>
        <w:rPr>
          <w:b w:val="1"/>
        </w:rPr>
        <w:t xml:space="preserve">: </w:t>
      </w:r>
    </w:p>
    <w:p>
      <w:pPr>
        <w:rPr>
          <w:sz w:val="22"/>
          <w:szCs w:val="22"/>
          <w:lang w:bidi="ar_SA" w:eastAsia="en_US" w:val="en_US"/>
        </w:rPr>
      </w:pPr>
      <w:r>
        <w:t>1.) Make your “polluted” wate</w:t>
      </w:r>
      <w:r>
        <w:t>r extra dirty. How many times did</w:t>
      </w:r>
      <w:r>
        <w:t xml:space="preserve"> you have to run the water through the wetland in a bottle for it to be clear? </w:t>
      </w:r>
    </w:p>
    <w:p>
      <w:pPr>
        <w:rPr>
          <w:sz w:val="22"/>
          <w:szCs w:val="22"/>
          <w:lang w:bidi="ar_SA" w:eastAsia="en_US" w:val="en_US"/>
        </w:rPr>
      </w:pPr>
      <w:r>
        <w:t xml:space="preserve">2.) Mix up the order </w:t>
      </w:r>
      <w:r>
        <w:t xml:space="preserve">of </w:t>
      </w:r>
      <w:r>
        <w:t xml:space="preserve">the layers </w:t>
      </w:r>
      <w:r>
        <w:t xml:space="preserve">in </w:t>
      </w:r>
      <w:r>
        <w:t>the bottle. Did you see a difference? What happened that was different from the correct order?</w:t>
      </w:r>
    </w:p>
    <w:p>
      <w:pPr>
        <w:rPr>
          <w:sz w:val="22"/>
          <w:szCs w:val="22"/>
          <w:lang w:bidi="ar_SA" w:eastAsia="en_US" w:val="en_US"/>
        </w:rPr>
      </w:pPr>
    </w:p>
    <w:p>
      <w:pPr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Great Resources:</w:t>
      </w:r>
    </w:p>
    <w:p>
      <w:pPr>
        <w:rPr>
          <w:sz w:val="22"/>
          <w:szCs w:val="22"/>
          <w:lang w:bidi="ar_SA" w:eastAsia="en_US" w:val="en_US"/>
        </w:rPr>
      </w:pPr>
      <w:hyperlink r:id="rId9" w:history="1">
        <w:r>
          <w:rPr>
            <w:rStyle w:val="Hyperlink"/>
          </w:rPr>
          <w:t>https://www.epa.gov/wetlands/why-are-wetlands-important</w:t>
        </w:r>
      </w:hyperlink>
    </w:p>
    <w:p>
      <w:pPr>
        <w:rPr>
          <w:sz w:val="22"/>
          <w:szCs w:val="22"/>
          <w:lang w:bidi="ar_SA" w:eastAsia="en_US" w:val="en_US"/>
        </w:rPr>
      </w:pPr>
      <w:hyperlink r:id="rId10" w:history="1">
        <w:r>
          <w:rPr>
            <w:rStyle w:val="Hyperlink"/>
          </w:rPr>
          <w:t>https://www.nrcs.usda.gov/wps/portal/nrcs/main/national/water/wetlands/</w:t>
        </w:r>
      </w:hyperlink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CD165DD4"/>
    <w:numStyleLink w:val=""/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3F1EC92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7"/>
    <w:rsid w:val="0004339B"/>
    <w:rsid w:val="000E08D2"/>
    <w:rsid w:val="000F6D0C"/>
    <w:rsid w:val="001066F0"/>
    <w:rsid w:val="001A4DBE"/>
    <w:rsid w:val="004262BC"/>
    <w:rsid w:val="00461993"/>
    <w:rsid w:val="0048039C"/>
    <w:rsid w:val="004870A7"/>
    <w:rsid w:val="005A6AA5"/>
    <w:rsid w:val="008177CA"/>
    <w:rsid w:val="008801B8"/>
    <w:rsid w:val="008E4AA6"/>
    <w:rsid w:val="009A4B68"/>
    <w:rsid w:val="00CB5211"/>
    <w:rsid w:val="00DD3077"/>
    <w:rsid w:val="00D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2.jpeg" Type="http://schemas.openxmlformats.org/officeDocument/2006/relationships/image"></Relationship><Relationship Id="rId3" Target="media/image3.jpeg" Type="http://schemas.openxmlformats.org/officeDocument/2006/relationships/image"></Relationship><Relationship Id="rId4" Target="media/image4.jpeg" Type="http://schemas.openxmlformats.org/officeDocument/2006/relationships/image"></Relationship><Relationship Id="rId5" Target="media/image5.jpeg" Type="http://schemas.openxmlformats.org/officeDocument/2006/relationships/image"></Relationship><Relationship Id="rId6" Target="media/image6.jpeg" Type="http://schemas.openxmlformats.org/officeDocument/2006/relationships/image"></Relationship><Relationship Id="rId7" Target="media/image7.jpeg" Type="http://schemas.openxmlformats.org/officeDocument/2006/relationships/image"></Relationship><Relationship Id="rId8" Target="media/image8.jpeg" Type="http://schemas.openxmlformats.org/officeDocument/2006/relationships/image"></Relationship><Relationship Id="rId9" Target="https://www.epa.gov/wetlands/why-are-wetlands-important" TargetMode="External" Type="http://schemas.openxmlformats.org/officeDocument/2006/relationships/hyperlink"></Relationship><Relationship Id="rId10" Target="https://www.nrcs.usda.gov/wps/portal/nrcs/main/national/water/wetlands/" TargetMode="External" Type="http://schemas.openxmlformats.org/officeDocument/2006/relationships/hyperlink"></Relationship><Relationship Id="rId11" Target="settings.xml" Type="http://schemas.openxmlformats.org/officeDocument/2006/relationships/settings"></Relationship><Relationship Id="rId12" Target="numbering.xml" Type="http://schemas.openxmlformats.org/officeDocument/2006/relationships/numbering"></Relationship><Relationship Id="rId13" Target="fontTable.xml" Type="http://schemas.openxmlformats.org/officeDocument/2006/relationships/fontTable"></Relationship><Relationship Id="rId14" Target="webSettings.xml" Type="http://schemas.openxmlformats.org/officeDocument/2006/relationships/webSettings"></Relationship><Relationship Id="rId15" Target="styles.xml" Type="http://schemas.openxmlformats.org/officeDocument/2006/relationships/styles"></Relationship><Relationship Id="rId1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3</Pages>
  <Words>332</Words>
  <Characters>1718</Characters>
  <Lines>15</Lines>
  <Paragraphs>4</Paragraphs>
  <TotalTime>10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2036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2020-04-02T13:35:00Z</dcterms:created>
  <dcterms:modified xsi:type="dcterms:W3CDTF">2020-04-02T16:19:00Z</dcterms:modified>
</cp:coreProperties>
</file>